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8E2F" w14:textId="72B6DB88" w:rsidR="00760AAF" w:rsidRPr="001B1C36" w:rsidRDefault="00760AAF" w:rsidP="001B1C36">
      <w:pPr>
        <w:jc w:val="center"/>
        <w:rPr>
          <w:b/>
          <w:bCs/>
          <w:sz w:val="28"/>
          <w:szCs w:val="28"/>
        </w:rPr>
      </w:pPr>
      <w:r w:rsidRPr="001B1C36">
        <w:rPr>
          <w:b/>
          <w:bCs/>
          <w:sz w:val="28"/>
          <w:szCs w:val="28"/>
        </w:rPr>
        <w:t>League of Women Voters</w:t>
      </w:r>
      <w:r w:rsidR="0045213E" w:rsidRPr="001B1C36">
        <w:rPr>
          <w:b/>
          <w:bCs/>
          <w:sz w:val="28"/>
          <w:szCs w:val="28"/>
        </w:rPr>
        <w:t xml:space="preserve"> – Annual Meeting</w:t>
      </w:r>
    </w:p>
    <w:p w14:paraId="30443ACA" w14:textId="6473B789" w:rsidR="001B1C36" w:rsidRDefault="00760AAF" w:rsidP="001B1C36">
      <w:pPr>
        <w:jc w:val="center"/>
        <w:rPr>
          <w:b/>
          <w:bCs/>
          <w:sz w:val="28"/>
          <w:szCs w:val="28"/>
        </w:rPr>
      </w:pPr>
      <w:r w:rsidRPr="001B1C36">
        <w:rPr>
          <w:b/>
          <w:bCs/>
          <w:sz w:val="28"/>
          <w:szCs w:val="28"/>
        </w:rPr>
        <w:t>Panel Discussion</w:t>
      </w:r>
    </w:p>
    <w:p w14:paraId="43F7833B" w14:textId="067ACE2D" w:rsidR="00760AAF" w:rsidRPr="001B1C36" w:rsidRDefault="00760AAF" w:rsidP="001B1C36">
      <w:pPr>
        <w:jc w:val="center"/>
        <w:rPr>
          <w:b/>
          <w:bCs/>
          <w:sz w:val="28"/>
          <w:szCs w:val="28"/>
        </w:rPr>
      </w:pPr>
      <w:r w:rsidRPr="001B1C36">
        <w:rPr>
          <w:b/>
          <w:bCs/>
          <w:sz w:val="28"/>
          <w:szCs w:val="28"/>
        </w:rPr>
        <w:t>May 15, 2022</w:t>
      </w:r>
    </w:p>
    <w:p w14:paraId="53C258F5" w14:textId="187C82E9" w:rsidR="00760AAF" w:rsidRDefault="00760AAF">
      <w:pPr>
        <w:rPr>
          <w:sz w:val="28"/>
          <w:szCs w:val="28"/>
        </w:rPr>
      </w:pPr>
      <w:r>
        <w:rPr>
          <w:sz w:val="28"/>
          <w:szCs w:val="28"/>
        </w:rPr>
        <w:t>League member Laura Mushaw coordinated a panel discussion lead by four of our  local legislators.  The following is a brief summary of each prese</w:t>
      </w:r>
      <w:r w:rsidR="001B1C36">
        <w:rPr>
          <w:sz w:val="28"/>
          <w:szCs w:val="28"/>
        </w:rPr>
        <w:t>ntation</w:t>
      </w:r>
      <w:r>
        <w:rPr>
          <w:sz w:val="28"/>
          <w:szCs w:val="28"/>
        </w:rPr>
        <w:t>.</w:t>
      </w:r>
    </w:p>
    <w:p w14:paraId="6244AB96" w14:textId="40B75E7A" w:rsidR="00760AAF" w:rsidRDefault="00760AAF">
      <w:pPr>
        <w:rPr>
          <w:sz w:val="28"/>
          <w:szCs w:val="28"/>
        </w:rPr>
      </w:pPr>
      <w:r w:rsidRPr="00760AAF">
        <w:rPr>
          <w:b/>
          <w:bCs/>
          <w:sz w:val="28"/>
          <w:szCs w:val="28"/>
          <w:u w:val="single"/>
        </w:rPr>
        <w:t>Delegate Briana Sewell – 51</w:t>
      </w:r>
      <w:r w:rsidRPr="00760AAF">
        <w:rPr>
          <w:b/>
          <w:bCs/>
          <w:sz w:val="28"/>
          <w:szCs w:val="28"/>
          <w:u w:val="single"/>
          <w:vertAlign w:val="superscript"/>
        </w:rPr>
        <w:t>st</w:t>
      </w:r>
      <w:r w:rsidRPr="00760AAF">
        <w:rPr>
          <w:b/>
          <w:bCs/>
          <w:sz w:val="28"/>
          <w:szCs w:val="28"/>
          <w:u w:val="single"/>
        </w:rPr>
        <w:t xml:space="preserve"> District</w:t>
      </w:r>
    </w:p>
    <w:p w14:paraId="55B040AA" w14:textId="387E66D1" w:rsidR="00760AAF" w:rsidRDefault="00F95D12">
      <w:pPr>
        <w:rPr>
          <w:sz w:val="28"/>
          <w:szCs w:val="28"/>
        </w:rPr>
      </w:pPr>
      <w:r>
        <w:rPr>
          <w:sz w:val="28"/>
          <w:szCs w:val="28"/>
        </w:rPr>
        <w:t>Del. Sewell was born and raised in this community. A very high priority is education. Other efforts include standardization in the procurement process; a veteran’s care center in eastern PWC; increased funding for schools; major success in broadband availability-only350 homes are without broadband; communications technology</w:t>
      </w:r>
      <w:r w:rsidR="00DA19BF">
        <w:rPr>
          <w:sz w:val="28"/>
          <w:szCs w:val="28"/>
        </w:rPr>
        <w:t xml:space="preserve"> and innovation.  She continues to serve as Chief of Staff for BOCS Chairman.</w:t>
      </w:r>
    </w:p>
    <w:p w14:paraId="643B327F" w14:textId="49DE6BD5" w:rsidR="00DA19BF" w:rsidRDefault="00DA19BF">
      <w:pPr>
        <w:rPr>
          <w:b/>
          <w:bCs/>
          <w:sz w:val="28"/>
          <w:szCs w:val="28"/>
          <w:u w:val="single"/>
        </w:rPr>
      </w:pPr>
      <w:r w:rsidRPr="00DA19BF">
        <w:rPr>
          <w:b/>
          <w:bCs/>
          <w:sz w:val="28"/>
          <w:szCs w:val="28"/>
          <w:u w:val="single"/>
        </w:rPr>
        <w:t>Delegate Michelle Maldonado – 50</w:t>
      </w:r>
      <w:r w:rsidRPr="00DA19BF">
        <w:rPr>
          <w:b/>
          <w:bCs/>
          <w:sz w:val="28"/>
          <w:szCs w:val="28"/>
          <w:u w:val="single"/>
          <w:vertAlign w:val="superscript"/>
        </w:rPr>
        <w:t>th</w:t>
      </w:r>
      <w:r w:rsidRPr="00DA19BF">
        <w:rPr>
          <w:b/>
          <w:bCs/>
          <w:sz w:val="28"/>
          <w:szCs w:val="28"/>
          <w:u w:val="single"/>
        </w:rPr>
        <w:t xml:space="preserve"> District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74DB94EE" w14:textId="34402778" w:rsidR="00DA19BF" w:rsidRDefault="00DA19BF">
      <w:pPr>
        <w:rPr>
          <w:sz w:val="28"/>
          <w:szCs w:val="28"/>
        </w:rPr>
      </w:pPr>
      <w:r>
        <w:rPr>
          <w:sz w:val="28"/>
          <w:szCs w:val="28"/>
        </w:rPr>
        <w:t>Although Del. Maldonado is new to politics, she comes from a long line of educators. Professionally she ser</w:t>
      </w:r>
      <w:r w:rsidR="00AB0C4F">
        <w:rPr>
          <w:sz w:val="28"/>
          <w:szCs w:val="28"/>
        </w:rPr>
        <w:t xml:space="preserve">ves as </w:t>
      </w:r>
      <w:r w:rsidR="005F540B">
        <w:rPr>
          <w:sz w:val="28"/>
          <w:szCs w:val="28"/>
        </w:rPr>
        <w:t>a</w:t>
      </w:r>
      <w:r w:rsidR="00AB0C4F">
        <w:rPr>
          <w:sz w:val="28"/>
          <w:szCs w:val="28"/>
        </w:rPr>
        <w:t xml:space="preserve"> </w:t>
      </w:r>
      <w:r w:rsidR="005F540B">
        <w:rPr>
          <w:sz w:val="28"/>
          <w:szCs w:val="28"/>
        </w:rPr>
        <w:t>mediator</w:t>
      </w:r>
      <w:r w:rsidR="00AB0C4F">
        <w:rPr>
          <w:sz w:val="28"/>
          <w:szCs w:val="28"/>
        </w:rPr>
        <w:t xml:space="preserve">.  Has fought for changes on rent laws to allow </w:t>
      </w:r>
      <w:r w:rsidR="005F540B">
        <w:rPr>
          <w:sz w:val="28"/>
          <w:szCs w:val="28"/>
        </w:rPr>
        <w:t>low-income</w:t>
      </w:r>
      <w:r w:rsidR="00AB0C4F">
        <w:rPr>
          <w:sz w:val="28"/>
          <w:szCs w:val="28"/>
        </w:rPr>
        <w:t xml:space="preserve"> tenants up to 90 days notification of eviction; codified Heritage Month; </w:t>
      </w:r>
      <w:r w:rsidR="005F540B">
        <w:rPr>
          <w:sz w:val="28"/>
          <w:szCs w:val="28"/>
        </w:rPr>
        <w:t>s</w:t>
      </w:r>
      <w:r w:rsidR="00AB0C4F">
        <w:rPr>
          <w:sz w:val="28"/>
          <w:szCs w:val="28"/>
        </w:rPr>
        <w:t xml:space="preserve">its on K-12 committee – helped stem progress </w:t>
      </w:r>
      <w:r w:rsidR="00F1168F">
        <w:rPr>
          <w:sz w:val="28"/>
          <w:szCs w:val="28"/>
        </w:rPr>
        <w:t xml:space="preserve">of rolling back youngsters; </w:t>
      </w:r>
      <w:r w:rsidR="005F540B">
        <w:rPr>
          <w:sz w:val="28"/>
          <w:szCs w:val="28"/>
        </w:rPr>
        <w:t>w</w:t>
      </w:r>
      <w:r w:rsidR="00F1168F">
        <w:rPr>
          <w:sz w:val="28"/>
          <w:szCs w:val="28"/>
        </w:rPr>
        <w:t xml:space="preserve">as named rookie legislator of the year; </w:t>
      </w:r>
      <w:r w:rsidR="005F540B">
        <w:rPr>
          <w:sz w:val="28"/>
          <w:szCs w:val="28"/>
        </w:rPr>
        <w:t>d</w:t>
      </w:r>
      <w:r w:rsidR="00F1168F">
        <w:rPr>
          <w:sz w:val="28"/>
          <w:szCs w:val="28"/>
        </w:rPr>
        <w:t xml:space="preserve">eveloped Technical and Innovative Caucus which allows for better information; </w:t>
      </w:r>
      <w:r w:rsidR="005F540B">
        <w:rPr>
          <w:sz w:val="28"/>
          <w:szCs w:val="28"/>
        </w:rPr>
        <w:t>l</w:t>
      </w:r>
      <w:r w:rsidR="00F1168F">
        <w:rPr>
          <w:sz w:val="28"/>
          <w:szCs w:val="28"/>
        </w:rPr>
        <w:t xml:space="preserve">ead healthcare and literacy for kids K-3; </w:t>
      </w:r>
      <w:r w:rsidR="005F540B">
        <w:rPr>
          <w:sz w:val="28"/>
          <w:szCs w:val="28"/>
        </w:rPr>
        <w:t>w</w:t>
      </w:r>
      <w:r w:rsidR="00F1168F">
        <w:rPr>
          <w:sz w:val="28"/>
          <w:szCs w:val="28"/>
        </w:rPr>
        <w:t xml:space="preserve">orking on improving access to trades for students; </w:t>
      </w:r>
      <w:r w:rsidR="005F540B">
        <w:rPr>
          <w:sz w:val="28"/>
          <w:szCs w:val="28"/>
        </w:rPr>
        <w:t>w</w:t>
      </w:r>
      <w:r w:rsidR="00F1168F">
        <w:rPr>
          <w:sz w:val="28"/>
          <w:szCs w:val="28"/>
        </w:rPr>
        <w:t>orking on women’s reproductive rights.</w:t>
      </w:r>
    </w:p>
    <w:p w14:paraId="0A9A57DD" w14:textId="01EAABF9" w:rsidR="00F1168F" w:rsidRDefault="00F1168F">
      <w:pPr>
        <w:rPr>
          <w:b/>
          <w:bCs/>
          <w:sz w:val="28"/>
          <w:szCs w:val="28"/>
          <w:u w:val="single"/>
        </w:rPr>
      </w:pPr>
      <w:r w:rsidRPr="00F1168F">
        <w:rPr>
          <w:b/>
          <w:bCs/>
          <w:sz w:val="28"/>
          <w:szCs w:val="28"/>
          <w:u w:val="single"/>
        </w:rPr>
        <w:t>Delegate Candi King – 2</w:t>
      </w:r>
      <w:r w:rsidRPr="00F1168F">
        <w:rPr>
          <w:b/>
          <w:bCs/>
          <w:sz w:val="28"/>
          <w:szCs w:val="28"/>
          <w:u w:val="single"/>
          <w:vertAlign w:val="superscript"/>
        </w:rPr>
        <w:t>nd</w:t>
      </w:r>
      <w:r w:rsidRPr="00F1168F">
        <w:rPr>
          <w:b/>
          <w:bCs/>
          <w:sz w:val="28"/>
          <w:szCs w:val="28"/>
          <w:u w:val="single"/>
        </w:rPr>
        <w:t xml:space="preserve"> District</w:t>
      </w:r>
    </w:p>
    <w:p w14:paraId="22D42A47" w14:textId="7F03F116" w:rsidR="00F1168F" w:rsidRDefault="00426EF5">
      <w:pPr>
        <w:rPr>
          <w:sz w:val="28"/>
          <w:szCs w:val="28"/>
        </w:rPr>
      </w:pPr>
      <w:r>
        <w:rPr>
          <w:sz w:val="28"/>
          <w:szCs w:val="28"/>
        </w:rPr>
        <w:t xml:space="preserve">Del. King championed the standardization of IEPs for special education students; </w:t>
      </w:r>
      <w:r w:rsidR="005F540B">
        <w:rPr>
          <w:sz w:val="28"/>
          <w:szCs w:val="28"/>
        </w:rPr>
        <w:t>c</w:t>
      </w:r>
      <w:r>
        <w:rPr>
          <w:sz w:val="28"/>
          <w:szCs w:val="28"/>
        </w:rPr>
        <w:t xml:space="preserve">ontinues to fight for legislation against human trafficking; </w:t>
      </w:r>
      <w:r w:rsidR="005F540B">
        <w:rPr>
          <w:sz w:val="28"/>
          <w:szCs w:val="28"/>
        </w:rPr>
        <w:t>c</w:t>
      </w:r>
      <w:r>
        <w:rPr>
          <w:sz w:val="28"/>
          <w:szCs w:val="28"/>
        </w:rPr>
        <w:t>ontinues to fight to protect the rights of low</w:t>
      </w:r>
      <w:r w:rsidR="00BE22DD">
        <w:rPr>
          <w:sz w:val="28"/>
          <w:szCs w:val="28"/>
        </w:rPr>
        <w:t>-</w:t>
      </w:r>
      <w:r>
        <w:rPr>
          <w:sz w:val="28"/>
          <w:szCs w:val="28"/>
        </w:rPr>
        <w:t xml:space="preserve"> income tenants; </w:t>
      </w:r>
      <w:r w:rsidR="005F540B">
        <w:rPr>
          <w:sz w:val="28"/>
          <w:szCs w:val="28"/>
        </w:rPr>
        <w:t>c</w:t>
      </w:r>
      <w:r>
        <w:rPr>
          <w:sz w:val="28"/>
          <w:szCs w:val="28"/>
        </w:rPr>
        <w:t>ontinues to fight for paid leave.</w:t>
      </w:r>
    </w:p>
    <w:p w14:paraId="052F3F83" w14:textId="61DC71FA" w:rsidR="00BE22DD" w:rsidRDefault="00BE22DD">
      <w:pPr>
        <w:rPr>
          <w:b/>
          <w:bCs/>
          <w:sz w:val="28"/>
          <w:szCs w:val="28"/>
          <w:u w:val="single"/>
        </w:rPr>
      </w:pPr>
      <w:r w:rsidRPr="00BE22DD">
        <w:rPr>
          <w:b/>
          <w:bCs/>
          <w:sz w:val="28"/>
          <w:szCs w:val="28"/>
          <w:u w:val="single"/>
        </w:rPr>
        <w:t>Delegate Elizabeth (Liz) Guzman – 31</w:t>
      </w:r>
      <w:r w:rsidRPr="00BE22DD">
        <w:rPr>
          <w:b/>
          <w:bCs/>
          <w:sz w:val="28"/>
          <w:szCs w:val="28"/>
          <w:u w:val="single"/>
          <w:vertAlign w:val="superscript"/>
        </w:rPr>
        <w:t>st</w:t>
      </w:r>
      <w:r w:rsidRPr="00BE22DD">
        <w:rPr>
          <w:b/>
          <w:bCs/>
          <w:sz w:val="28"/>
          <w:szCs w:val="28"/>
          <w:u w:val="single"/>
        </w:rPr>
        <w:t xml:space="preserve"> District</w:t>
      </w:r>
    </w:p>
    <w:p w14:paraId="67C252CA" w14:textId="0A41DF85" w:rsidR="00BE22DD" w:rsidRDefault="00BE22DD">
      <w:pPr>
        <w:rPr>
          <w:sz w:val="28"/>
          <w:szCs w:val="28"/>
        </w:rPr>
      </w:pPr>
      <w:r>
        <w:rPr>
          <w:sz w:val="28"/>
          <w:szCs w:val="28"/>
        </w:rPr>
        <w:t xml:space="preserve">Del. Guzman professionally is a social worker. She is the first Latino delegate in Virginia; </w:t>
      </w:r>
      <w:r w:rsidR="005F540B">
        <w:rPr>
          <w:sz w:val="28"/>
          <w:szCs w:val="28"/>
        </w:rPr>
        <w:t>s</w:t>
      </w:r>
      <w:r>
        <w:rPr>
          <w:sz w:val="28"/>
          <w:szCs w:val="28"/>
        </w:rPr>
        <w:t>eeks to insure pre-school for</w:t>
      </w:r>
      <w:r w:rsidR="0045213E">
        <w:rPr>
          <w:sz w:val="28"/>
          <w:szCs w:val="28"/>
        </w:rPr>
        <w:t xml:space="preserve"> ages</w:t>
      </w:r>
      <w:r>
        <w:rPr>
          <w:sz w:val="28"/>
          <w:szCs w:val="28"/>
        </w:rPr>
        <w:t xml:space="preserve"> 3-4 year</w:t>
      </w:r>
      <w:r w:rsidR="0045213E">
        <w:rPr>
          <w:sz w:val="28"/>
          <w:szCs w:val="28"/>
        </w:rPr>
        <w:t>s</w:t>
      </w:r>
      <w:r>
        <w:rPr>
          <w:sz w:val="28"/>
          <w:szCs w:val="28"/>
        </w:rPr>
        <w:t xml:space="preserve">; </w:t>
      </w:r>
      <w:proofErr w:type="spellStart"/>
      <w:r w:rsidR="005F540B">
        <w:rPr>
          <w:sz w:val="28"/>
          <w:szCs w:val="28"/>
        </w:rPr>
        <w:t>s</w:t>
      </w:r>
      <w:r>
        <w:rPr>
          <w:sz w:val="28"/>
          <w:szCs w:val="28"/>
        </w:rPr>
        <w:t>hampion</w:t>
      </w:r>
      <w:proofErr w:type="spellEnd"/>
      <w:r w:rsidR="0045213E">
        <w:rPr>
          <w:sz w:val="28"/>
          <w:szCs w:val="28"/>
        </w:rPr>
        <w:t xml:space="preserve"> for children with disabilities; </w:t>
      </w:r>
      <w:r w:rsidR="005F540B">
        <w:rPr>
          <w:sz w:val="28"/>
          <w:szCs w:val="28"/>
        </w:rPr>
        <w:t>w</w:t>
      </w:r>
      <w:r w:rsidR="0045213E">
        <w:rPr>
          <w:sz w:val="28"/>
          <w:szCs w:val="28"/>
        </w:rPr>
        <w:t xml:space="preserve">orking to reduce the impact of SOL test scores; </w:t>
      </w:r>
      <w:r w:rsidR="005F540B">
        <w:rPr>
          <w:sz w:val="28"/>
          <w:szCs w:val="28"/>
        </w:rPr>
        <w:t>w</w:t>
      </w:r>
      <w:r w:rsidR="0045213E">
        <w:rPr>
          <w:sz w:val="28"/>
          <w:szCs w:val="28"/>
        </w:rPr>
        <w:t>orked to reduce special education caseload to 20; championed collective bargaining.</w:t>
      </w:r>
    </w:p>
    <w:sectPr w:rsidR="00BE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AF"/>
    <w:rsid w:val="001B1C36"/>
    <w:rsid w:val="00426EF5"/>
    <w:rsid w:val="0045213E"/>
    <w:rsid w:val="005F540B"/>
    <w:rsid w:val="00760AAF"/>
    <w:rsid w:val="00AB0C4F"/>
    <w:rsid w:val="00BE22DD"/>
    <w:rsid w:val="00CD6380"/>
    <w:rsid w:val="00DA19BF"/>
    <w:rsid w:val="00F1168F"/>
    <w:rsid w:val="00F9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9B62E"/>
  <w15:chartTrackingRefBased/>
  <w15:docId w15:val="{C5599344-62BC-498C-B76B-793920A3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Chambliss</dc:creator>
  <cp:keywords/>
  <dc:description/>
  <cp:lastModifiedBy>Carol Proven</cp:lastModifiedBy>
  <cp:revision>2</cp:revision>
  <dcterms:created xsi:type="dcterms:W3CDTF">2022-06-10T21:16:00Z</dcterms:created>
  <dcterms:modified xsi:type="dcterms:W3CDTF">2022-06-10T21:16:00Z</dcterms:modified>
</cp:coreProperties>
</file>